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31" w:rsidRDefault="00F4254D" w:rsidP="00692101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000000" w:themeColor="text1"/>
          <w:sz w:val="44"/>
          <w:szCs w:val="44"/>
          <w:u w:val="single"/>
        </w:rPr>
      </w:pPr>
      <w:bookmarkStart w:id="0" w:name="_GoBack"/>
      <w:bookmarkEnd w:id="0"/>
      <w:r>
        <w:rPr>
          <w:rFonts w:ascii="Arial" w:hAnsi="Arial" w:cs="Arial"/>
          <w:bCs w:val="0"/>
          <w:noProof/>
          <w:color w:val="000000" w:themeColor="text1"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-342900</wp:posOffset>
            </wp:positionV>
            <wp:extent cx="913765" cy="1009650"/>
            <wp:effectExtent l="19050" t="0" r="635" b="0"/>
            <wp:wrapNone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Jprimarywithponyta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431" w:rsidRPr="00046431">
        <w:rPr>
          <w:rFonts w:ascii="Arial" w:hAnsi="Arial" w:cs="Arial"/>
          <w:bCs w:val="0"/>
          <w:color w:val="000000" w:themeColor="text1"/>
          <w:sz w:val="44"/>
          <w:szCs w:val="44"/>
          <w:u w:val="single"/>
        </w:rPr>
        <w:t>Code of Conduct</w:t>
      </w:r>
    </w:p>
    <w:p w:rsidR="00F4254D" w:rsidRDefault="00F4254D" w:rsidP="00F4254D">
      <w:pPr>
        <w:pStyle w:val="Heading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</w:pPr>
    </w:p>
    <w:p w:rsidR="00692101" w:rsidRPr="00692101" w:rsidRDefault="00692101" w:rsidP="00F4254D">
      <w:pPr>
        <w:pStyle w:val="Heading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Cs w:val="0"/>
          <w:color w:val="000000" w:themeColor="text1"/>
          <w:sz w:val="20"/>
          <w:szCs w:val="20"/>
          <w:u w:val="single"/>
        </w:rPr>
      </w:pPr>
    </w:p>
    <w:p w:rsidR="00847A5D" w:rsidRPr="003C2BAD" w:rsidRDefault="00847A5D" w:rsidP="00F4254D">
      <w:pPr>
        <w:pStyle w:val="Heading3"/>
        <w:shd w:val="clear" w:color="auto" w:fill="FFFFFF"/>
        <w:spacing w:before="80" w:beforeAutospacing="0" w:after="80" w:afterAutospacing="0"/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</w:pPr>
      <w:r w:rsidRPr="003C2BAD"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  <w:t>Player's Responsibilities</w:t>
      </w:r>
      <w:r w:rsidR="003C2BAD"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  <w:t>:</w:t>
      </w:r>
    </w:p>
    <w:p w:rsidR="00847A5D" w:rsidRPr="003C2BAD" w:rsidRDefault="00847A5D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All players are expected to have a high level of commitment to the game of lacrosse and to their teammates and coaches.  The following are specific responsibilities expected to be fulfilled by each player:</w:t>
      </w:r>
    </w:p>
    <w:p w:rsidR="001A5222" w:rsidRDefault="001A5222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C8384D" w:rsidRDefault="00847A5D" w:rsidP="00F4254D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Attendance: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Players should attend all training sessions, </w:t>
      </w:r>
      <w:r w:rsidRPr="00695E6E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unless specifically excused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. </w:t>
      </w:r>
      <w:r w:rsidR="003C2BAD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Players should give notice of conflicts as much ahead of time as possible.</w:t>
      </w:r>
      <w:r w:rsidR="00C8384D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C2BAD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8384D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Players and parents shou</w:t>
      </w:r>
      <w:r w:rsidR="003C2BAD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ld understand that playing time</w:t>
      </w:r>
      <w:r w:rsidR="00C8384D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starting positions</w:t>
      </w:r>
      <w:r w:rsidR="003C2BAD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will be based on participation</w:t>
      </w:r>
      <w:r w:rsidR="00C8384D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attendance. </w:t>
      </w:r>
      <w:r w:rsidR="003C2BAD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4605CD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Each player should be available to play </w:t>
      </w:r>
      <w:r w:rsidR="004605CD" w:rsidRPr="00695E6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each</w:t>
      </w:r>
      <w:r w:rsidR="004605CD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field position any</w:t>
      </w:r>
      <w:r w:rsidR="003C2BAD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time during a game, as a starter</w:t>
      </w:r>
      <w:r w:rsidR="004605CD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or substitute. </w:t>
      </w:r>
      <w:r w:rsidR="003C2BAD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4605CD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If a player is not comfortable playing a position they must understand it will limit available positions they are able to sub in for.</w:t>
      </w:r>
      <w:r w:rsidR="00695E6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</w:p>
    <w:p w:rsidR="00695E6E" w:rsidRPr="00695E6E" w:rsidRDefault="00695E6E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 </w:t>
      </w:r>
      <w:r w:rsidRPr="00695E6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Attendance Record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will be kept.  For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unexcused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absence</w:t>
      </w:r>
      <w:r w:rsidR="00AB74A3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play time during the game </w:t>
      </w:r>
      <w:r w:rsidR="00AB74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may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be reduced per Coach’s recommendation.  </w:t>
      </w:r>
    </w:p>
    <w:p w:rsidR="004605CD" w:rsidRPr="003C2BAD" w:rsidRDefault="004605CD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847A5D" w:rsidRPr="003C2BAD" w:rsidRDefault="00847A5D" w:rsidP="00254FC7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Behavior: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All players should </w:t>
      </w:r>
      <w:r w:rsidR="00AB74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conduct </w:t>
      </w:r>
      <w:r w:rsidR="005D3BAE">
        <w:rPr>
          <w:rFonts w:ascii="Arial" w:eastAsia="Times New Roman" w:hAnsi="Arial" w:cs="Arial"/>
          <w:color w:val="000000" w:themeColor="text1"/>
          <w:sz w:val="20"/>
          <w:szCs w:val="20"/>
        </w:rPr>
        <w:t>proper behavior</w:t>
      </w:r>
      <w:r w:rsidR="0018137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at practices and games</w:t>
      </w:r>
      <w:r w:rsidR="00AB74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by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:rsidR="00847A5D" w:rsidRPr="003C2BAD" w:rsidRDefault="00847A5D" w:rsidP="007A0C4E">
      <w:pPr>
        <w:numPr>
          <w:ilvl w:val="0"/>
          <w:numId w:val="1"/>
        </w:numPr>
        <w:shd w:val="clear" w:color="auto" w:fill="FFFFFF"/>
        <w:spacing w:after="12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Treat</w:t>
      </w:r>
      <w:r w:rsidR="00AB74A3">
        <w:rPr>
          <w:rFonts w:ascii="Arial" w:eastAsia="Times New Roman" w:hAnsi="Arial" w:cs="Arial"/>
          <w:color w:val="000000" w:themeColor="text1"/>
          <w:sz w:val="20"/>
          <w:szCs w:val="20"/>
        </w:rPr>
        <w:t>ing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teammates, coaches</w:t>
      </w:r>
      <w:r w:rsidR="008B5503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parents with respect.</w:t>
      </w:r>
    </w:p>
    <w:p w:rsidR="00847A5D" w:rsidRPr="003C2BAD" w:rsidRDefault="00847A5D" w:rsidP="001A5222">
      <w:pPr>
        <w:numPr>
          <w:ilvl w:val="0"/>
          <w:numId w:val="1"/>
        </w:numPr>
        <w:shd w:val="clear" w:color="auto" w:fill="FFFFFF"/>
        <w:spacing w:after="12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Be courteous to referees and other game officials.</w:t>
      </w:r>
    </w:p>
    <w:p w:rsidR="00847A5D" w:rsidRPr="003C2BAD" w:rsidRDefault="00847A5D" w:rsidP="001A5222">
      <w:pPr>
        <w:numPr>
          <w:ilvl w:val="0"/>
          <w:numId w:val="1"/>
        </w:numPr>
        <w:shd w:val="clear" w:color="auto" w:fill="FFFFFF"/>
        <w:spacing w:after="12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54FC7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Never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use foul language.</w:t>
      </w:r>
    </w:p>
    <w:p w:rsidR="00847A5D" w:rsidRPr="003C2BAD" w:rsidRDefault="00847A5D" w:rsidP="001A5222">
      <w:pPr>
        <w:numPr>
          <w:ilvl w:val="0"/>
          <w:numId w:val="1"/>
        </w:numPr>
        <w:shd w:val="clear" w:color="auto" w:fill="FFFFFF"/>
        <w:spacing w:after="12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Always shak</w:t>
      </w:r>
      <w:r w:rsidR="00AB74A3">
        <w:rPr>
          <w:rFonts w:ascii="Arial" w:eastAsia="Times New Roman" w:hAnsi="Arial" w:cs="Arial"/>
          <w:color w:val="000000" w:themeColor="text1"/>
          <w:sz w:val="20"/>
          <w:szCs w:val="20"/>
        </w:rPr>
        <w:t>ing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hands with opposing players and refs after a game.</w:t>
      </w:r>
    </w:p>
    <w:p w:rsidR="00847A5D" w:rsidRPr="003C2BAD" w:rsidRDefault="00847A5D" w:rsidP="001A5222">
      <w:pPr>
        <w:numPr>
          <w:ilvl w:val="0"/>
          <w:numId w:val="1"/>
        </w:numPr>
        <w:shd w:val="clear" w:color="auto" w:fill="FFFFFF"/>
        <w:spacing w:after="12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Never argu</w:t>
      </w:r>
      <w:r w:rsidR="00AB74A3">
        <w:rPr>
          <w:rFonts w:ascii="Arial" w:eastAsia="Times New Roman" w:hAnsi="Arial" w:cs="Arial"/>
          <w:color w:val="000000" w:themeColor="text1"/>
          <w:sz w:val="20"/>
          <w:szCs w:val="20"/>
        </w:rPr>
        <w:t>ing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with or respond to provocation of opposing players, coaches, and parents.</w:t>
      </w:r>
    </w:p>
    <w:p w:rsidR="00847A5D" w:rsidRPr="003C2BAD" w:rsidRDefault="00847A5D" w:rsidP="00254FC7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Practice: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All players should be properly dressed and ready to warm up prior to each practice at least 15 minutes before start time. </w:t>
      </w:r>
      <w:r w:rsidR="002E48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23969">
        <w:rPr>
          <w:rFonts w:ascii="Arial" w:eastAsia="Times New Roman" w:hAnsi="Arial" w:cs="Arial"/>
          <w:color w:val="000000" w:themeColor="text1"/>
          <w:sz w:val="20"/>
          <w:szCs w:val="20"/>
        </w:rPr>
        <w:t>It is important for player</w:t>
      </w:r>
      <w:r w:rsidR="00AB74A3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="00F2396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take </w:t>
      </w:r>
      <w:r w:rsidR="00AB74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personal </w:t>
      </w:r>
      <w:r w:rsidR="00F23969">
        <w:rPr>
          <w:rFonts w:ascii="Arial" w:eastAsia="Times New Roman" w:hAnsi="Arial" w:cs="Arial"/>
          <w:color w:val="000000" w:themeColor="text1"/>
          <w:sz w:val="20"/>
          <w:szCs w:val="20"/>
        </w:rPr>
        <w:t>responsibility and ownership</w:t>
      </w:r>
      <w:r w:rsidR="00EE2B7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B74A3">
        <w:rPr>
          <w:rFonts w:ascii="Arial" w:eastAsia="Times New Roman" w:hAnsi="Arial" w:cs="Arial"/>
          <w:color w:val="000000" w:themeColor="text1"/>
          <w:sz w:val="20"/>
          <w:szCs w:val="20"/>
        </w:rPr>
        <w:t>at</w:t>
      </w:r>
      <w:r w:rsidR="00EE2B7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practices.</w:t>
      </w:r>
      <w:r w:rsidR="00AB74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For players at the U14 level and above, it is the responsibility of the player to inform their coach they will be missing </w:t>
      </w:r>
      <w:r w:rsidR="005D3BAE">
        <w:rPr>
          <w:rFonts w:ascii="Arial" w:eastAsia="Times New Roman" w:hAnsi="Arial" w:cs="Arial"/>
          <w:color w:val="000000" w:themeColor="text1"/>
          <w:sz w:val="20"/>
          <w:szCs w:val="20"/>
        </w:rPr>
        <w:t>a game or practice.</w:t>
      </w:r>
    </w:p>
    <w:p w:rsidR="003C2BAD" w:rsidRDefault="003C2BAD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847A5D" w:rsidRPr="003C2BAD" w:rsidRDefault="00847A5D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Equipment: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br/>
        <w:t>All players should bring their stick, mouth guard, goggles</w:t>
      </w:r>
      <w:r w:rsidR="00695E6E">
        <w:rPr>
          <w:rFonts w:ascii="Arial" w:eastAsia="Times New Roman" w:hAnsi="Arial" w:cs="Arial"/>
          <w:color w:val="000000" w:themeColor="text1"/>
          <w:sz w:val="20"/>
          <w:szCs w:val="20"/>
        </w:rPr>
        <w:t>, cleats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practice p</w:t>
      </w:r>
      <w:r w:rsidR="003C2BAD">
        <w:rPr>
          <w:rFonts w:ascii="Arial" w:eastAsia="Times New Roman" w:hAnsi="Arial" w:cs="Arial"/>
          <w:color w:val="000000" w:themeColor="text1"/>
          <w:sz w:val="20"/>
          <w:szCs w:val="20"/>
        </w:rPr>
        <w:t>e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nny plus a filled water bottle to all practices.</w:t>
      </w:r>
    </w:p>
    <w:p w:rsidR="00847A5D" w:rsidRPr="003C2BAD" w:rsidRDefault="00D14DA1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14DA1">
        <w:rPr>
          <w:rFonts w:ascii="Arial" w:eastAsia="Times New Roman" w:hAnsi="Arial" w:cs="Arial"/>
          <w:color w:val="000000" w:themeColor="text1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47A5D" w:rsidRPr="003C2BAD" w:rsidRDefault="00847A5D" w:rsidP="002B3B61">
      <w:pPr>
        <w:shd w:val="clear" w:color="auto" w:fill="FFFFFF"/>
        <w:spacing w:before="80" w:after="80" w:line="240" w:lineRule="auto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3C2BA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Parents' Responsibilities</w:t>
      </w:r>
      <w:r w:rsidR="003C2BAD" w:rsidRPr="003C2BA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847A5D" w:rsidRPr="003C2BAD" w:rsidRDefault="00847A5D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Parents can play a positive role in their daughter’s lacrosse development through their attitudes and support. Specifically, they have the following roles and responsibilities:</w:t>
      </w:r>
    </w:p>
    <w:p w:rsidR="001A5222" w:rsidRDefault="001A5222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2E4886" w:rsidRDefault="002E4886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Payment: </w:t>
      </w:r>
    </w:p>
    <w:p w:rsidR="002E4886" w:rsidRDefault="00695E6E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Registration </w:t>
      </w:r>
      <w:r w:rsidR="005D3BA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fees and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</w:t>
      </w:r>
      <w:r w:rsidR="002E488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ayments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must </w:t>
      </w:r>
      <w:r w:rsidR="00F2396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be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received by Vortex one week prior to first game.</w:t>
      </w:r>
      <w:r w:rsidR="0020366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</w:t>
      </w:r>
      <w:r w:rsidR="00181379" w:rsidRPr="0018137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Please be reminded that we cannot provide refunds due to our team costs.  </w:t>
      </w:r>
    </w:p>
    <w:p w:rsidR="002E4886" w:rsidRDefault="002E4886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2E4886" w:rsidRPr="002E4886" w:rsidRDefault="002E4886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E488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Communication:</w:t>
      </w:r>
    </w:p>
    <w:p w:rsidR="005D3BAE" w:rsidRPr="003C2BAD" w:rsidRDefault="00F23969" w:rsidP="005D3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Communication is extremely important.  </w:t>
      </w:r>
      <w:r w:rsidR="005D3BAE">
        <w:rPr>
          <w:rFonts w:ascii="Arial" w:eastAsia="Times New Roman" w:hAnsi="Arial" w:cs="Arial"/>
          <w:color w:val="000000" w:themeColor="text1"/>
          <w:sz w:val="20"/>
          <w:szCs w:val="20"/>
        </w:rPr>
        <w:t>For players at the U12 level and below, it is the responsibility of the parent to inform the coach if they will be missing a game or practice.</w:t>
      </w:r>
    </w:p>
    <w:p w:rsidR="00F23969" w:rsidRPr="002E4886" w:rsidRDefault="00F23969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847A5D" w:rsidRPr="003C2BAD" w:rsidRDefault="00847A5D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Transportation: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br/>
        <w:t>Be a reliable chauffeur to your player (and friends).  Get them to practice</w:t>
      </w:r>
      <w:r w:rsidR="005D3BA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on time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. Encourage players to take responsibility for arranging rides and calling if they are going to be late or absent.</w:t>
      </w:r>
      <w:r w:rsidR="002D3A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Please have your player(s) at the field 15 minutes prior to the official start time of practice.  </w:t>
      </w:r>
    </w:p>
    <w:p w:rsidR="001A5222" w:rsidRDefault="001A5222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847A5D" w:rsidRPr="003C2BAD" w:rsidRDefault="00847A5D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Teacher: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br/>
        <w:t>Be inspirational. Teach your daughter to take responsibility for</w:t>
      </w:r>
      <w:r w:rsidR="008B5503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her game and to avoid making excuses if things do not go her way.  Encourage her to talk directly to the coaches about team and individual concerns.</w:t>
      </w:r>
    </w:p>
    <w:p w:rsidR="004605CD" w:rsidRPr="003C2BAD" w:rsidRDefault="004605CD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847A5D" w:rsidRPr="003C2BAD" w:rsidRDefault="00847A5D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lastRenderedPageBreak/>
        <w:t>Nutritionist: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br/>
        <w:t>Be vigilant about meals</w:t>
      </w:r>
      <w:r w:rsidR="008B5503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, hydration</w:t>
      </w:r>
      <w:r w:rsidR="005D3BAE">
        <w:rPr>
          <w:rFonts w:ascii="Arial" w:eastAsia="Times New Roman" w:hAnsi="Arial" w:cs="Arial"/>
          <w:color w:val="000000" w:themeColor="text1"/>
          <w:sz w:val="20"/>
          <w:szCs w:val="20"/>
        </w:rPr>
        <w:t>, rest (especially the night before a game)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use nutrition principals to improve the player’s diet.</w:t>
      </w:r>
    </w:p>
    <w:p w:rsidR="003C2BAD" w:rsidRDefault="003C2BAD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8B5503" w:rsidRPr="003C2BAD" w:rsidRDefault="00847A5D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Supervise: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Ensure that players behave properly </w:t>
      </w:r>
      <w:r w:rsidR="008B5503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at practice and the tournament.</w:t>
      </w:r>
    </w:p>
    <w:p w:rsidR="007C1216" w:rsidRPr="003C2BAD" w:rsidRDefault="007C1216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847A5D" w:rsidRPr="003C2BAD" w:rsidRDefault="00847A5D" w:rsidP="007A0C4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Cheerleader: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br/>
        <w:t>Support</w:t>
      </w:r>
      <w:r w:rsidR="001A522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your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daughte</w:t>
      </w:r>
      <w:r w:rsidR="001A5222">
        <w:rPr>
          <w:rFonts w:ascii="Arial" w:eastAsia="Times New Roman" w:hAnsi="Arial" w:cs="Arial"/>
          <w:color w:val="000000" w:themeColor="text1"/>
          <w:sz w:val="20"/>
          <w:szCs w:val="20"/>
        </w:rPr>
        <w:t>r and her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 teammates in a positive way by:</w:t>
      </w:r>
    </w:p>
    <w:p w:rsidR="00847A5D" w:rsidRPr="003C2BAD" w:rsidRDefault="00847A5D" w:rsidP="00695E6E">
      <w:pPr>
        <w:numPr>
          <w:ilvl w:val="0"/>
          <w:numId w:val="4"/>
        </w:numPr>
        <w:shd w:val="clear" w:color="auto" w:fill="FFFFFF"/>
        <w:spacing w:after="80" w:line="240" w:lineRule="auto"/>
        <w:ind w:left="827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Using positive language</w:t>
      </w:r>
      <w:r w:rsidR="001A5222">
        <w:rPr>
          <w:rFonts w:ascii="Arial" w:eastAsia="Times New Roman" w:hAnsi="Arial" w:cs="Arial"/>
          <w:color w:val="000000" w:themeColor="text1"/>
          <w:sz w:val="20"/>
          <w:szCs w:val="20"/>
        </w:rPr>
        <w:t>, encouraging</w:t>
      </w:r>
      <w:r w:rsidR="008B5503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1A5222">
        <w:rPr>
          <w:rFonts w:ascii="Arial" w:eastAsia="Times New Roman" w:hAnsi="Arial" w:cs="Arial"/>
          <w:color w:val="000000" w:themeColor="text1"/>
          <w:sz w:val="20"/>
          <w:szCs w:val="20"/>
        </w:rPr>
        <w:t>her</w:t>
      </w:r>
      <w:r w:rsidR="008B5503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</w:t>
      </w:r>
      <w:r w:rsidR="001A5222">
        <w:rPr>
          <w:rFonts w:ascii="Arial" w:eastAsia="Times New Roman" w:hAnsi="Arial" w:cs="Arial"/>
          <w:color w:val="000000" w:themeColor="text1"/>
          <w:sz w:val="20"/>
          <w:szCs w:val="20"/>
        </w:rPr>
        <w:t>her</w:t>
      </w:r>
      <w:r w:rsidR="008B5503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team.</w:t>
      </w:r>
    </w:p>
    <w:p w:rsidR="00847A5D" w:rsidRPr="003C2BAD" w:rsidRDefault="00847A5D" w:rsidP="00695E6E">
      <w:pPr>
        <w:numPr>
          <w:ilvl w:val="0"/>
          <w:numId w:val="4"/>
        </w:numPr>
        <w:shd w:val="clear" w:color="auto" w:fill="FFFFFF"/>
        <w:spacing w:after="80" w:line="240" w:lineRule="auto"/>
        <w:ind w:hanging="25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Not shouting out technical or tactical messages</w:t>
      </w:r>
      <w:r w:rsidR="008B5503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These comments </w:t>
      </w:r>
      <w:r w:rsidR="007A0C4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will confuse the player and may 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conflict with the coach’s game plan.</w:t>
      </w:r>
    </w:p>
    <w:p w:rsidR="00847A5D" w:rsidRPr="003C2BAD" w:rsidRDefault="00847A5D" w:rsidP="00695E6E">
      <w:pPr>
        <w:numPr>
          <w:ilvl w:val="0"/>
          <w:numId w:val="4"/>
        </w:numPr>
        <w:shd w:val="clear" w:color="auto" w:fill="FFFFFF"/>
        <w:spacing w:after="80" w:line="240" w:lineRule="auto"/>
        <w:ind w:left="827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Not complaining on every call.</w:t>
      </w:r>
    </w:p>
    <w:p w:rsidR="00847A5D" w:rsidRPr="003C2BAD" w:rsidRDefault="00847A5D" w:rsidP="00695E6E">
      <w:pPr>
        <w:numPr>
          <w:ilvl w:val="0"/>
          <w:numId w:val="4"/>
        </w:numPr>
        <w:shd w:val="clear" w:color="auto" w:fill="FFFFFF"/>
        <w:spacing w:after="80" w:line="240" w:lineRule="auto"/>
        <w:ind w:left="827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Not mistreating or threatening officials.</w:t>
      </w:r>
    </w:p>
    <w:p w:rsidR="00847A5D" w:rsidRPr="003C2BAD" w:rsidRDefault="00847A5D" w:rsidP="00695E6E">
      <w:pPr>
        <w:numPr>
          <w:ilvl w:val="0"/>
          <w:numId w:val="4"/>
        </w:numPr>
        <w:shd w:val="clear" w:color="auto" w:fill="FFFFFF"/>
        <w:spacing w:after="0" w:line="240" w:lineRule="auto"/>
        <w:ind w:left="827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Not responding to provocation from the opposing team.</w:t>
      </w:r>
    </w:p>
    <w:p w:rsidR="001A5222" w:rsidRDefault="001A5222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847A5D" w:rsidRPr="003C2BAD" w:rsidRDefault="00847A5D" w:rsidP="007A0C4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Motivator: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br/>
        <w:t>Be a positive force in your daughter’s development by:</w:t>
      </w:r>
    </w:p>
    <w:p w:rsidR="00847A5D" w:rsidRPr="003C2BAD" w:rsidRDefault="00847A5D" w:rsidP="00695E6E">
      <w:pPr>
        <w:numPr>
          <w:ilvl w:val="0"/>
          <w:numId w:val="6"/>
        </w:numPr>
        <w:shd w:val="clear" w:color="auto" w:fill="FFFFFF"/>
        <w:spacing w:after="8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Encouraging your daughter to work hard.</w:t>
      </w:r>
    </w:p>
    <w:p w:rsidR="00847A5D" w:rsidRPr="003C2BAD" w:rsidRDefault="00847A5D" w:rsidP="00695E6E">
      <w:pPr>
        <w:numPr>
          <w:ilvl w:val="0"/>
          <w:numId w:val="6"/>
        </w:numPr>
        <w:shd w:val="clear" w:color="auto" w:fill="FFFFFF"/>
        <w:spacing w:after="8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Helping her battle through adversity by encouraging her to “stick with it”.</w:t>
      </w:r>
    </w:p>
    <w:p w:rsidR="00847A5D" w:rsidRPr="003C2BAD" w:rsidRDefault="00847A5D" w:rsidP="00695E6E">
      <w:pPr>
        <w:numPr>
          <w:ilvl w:val="0"/>
          <w:numId w:val="6"/>
        </w:numPr>
        <w:shd w:val="clear" w:color="auto" w:fill="FFFFFF"/>
        <w:spacing w:after="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H</w:t>
      </w:r>
      <w:r w:rsidR="002D3A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elping her to recognize 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things worth having are worth working hard for</w:t>
      </w:r>
      <w:r w:rsidR="002D3AB6">
        <w:rPr>
          <w:rFonts w:ascii="Arial" w:eastAsia="Times New Roman" w:hAnsi="Arial" w:cs="Arial"/>
          <w:color w:val="000000" w:themeColor="text1"/>
          <w:sz w:val="20"/>
          <w:szCs w:val="20"/>
        </w:rPr>
        <w:t>!</w:t>
      </w:r>
    </w:p>
    <w:p w:rsidR="004605CD" w:rsidRPr="003C2BAD" w:rsidRDefault="00D14DA1" w:rsidP="001A52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14DA1">
        <w:rPr>
          <w:rFonts w:ascii="Arial" w:eastAsia="Times New Roman" w:hAnsi="Arial" w:cs="Arial"/>
          <w:color w:val="000000" w:themeColor="text1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847A5D" w:rsidRPr="001A5222" w:rsidRDefault="00847A5D" w:rsidP="002B3B61">
      <w:pPr>
        <w:shd w:val="clear" w:color="auto" w:fill="FFFFFF"/>
        <w:spacing w:before="80" w:after="80" w:line="240" w:lineRule="auto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1A522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Coaches' Responsibilities</w:t>
      </w:r>
      <w:r w:rsidR="001A522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847A5D" w:rsidRPr="003C2BAD" w:rsidRDefault="00847A5D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Coaches have the most one-on-one contact with each </w:t>
      </w:r>
      <w:r w:rsidR="008B5503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lacrosse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player.  Their prime responsibility is the continued development of each and every player.  They accomplish this in the following ways:</w:t>
      </w:r>
    </w:p>
    <w:p w:rsidR="001A5222" w:rsidRDefault="001A5222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847A5D" w:rsidRPr="003C2BAD" w:rsidRDefault="00847A5D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Teaching:</w:t>
      </w:r>
    </w:p>
    <w:p w:rsidR="00847A5D" w:rsidRPr="003C2BAD" w:rsidRDefault="00847A5D" w:rsidP="007A0C4E">
      <w:pPr>
        <w:numPr>
          <w:ilvl w:val="0"/>
          <w:numId w:val="7"/>
        </w:numPr>
        <w:shd w:val="clear" w:color="auto" w:fill="FFFFFF"/>
        <w:spacing w:after="12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Teach the technical skills of </w:t>
      </w:r>
      <w:r w:rsidR="008B5503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lacrosse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847A5D" w:rsidRPr="003C2BAD" w:rsidRDefault="00847A5D" w:rsidP="007A0C4E">
      <w:pPr>
        <w:numPr>
          <w:ilvl w:val="0"/>
          <w:numId w:val="7"/>
        </w:numPr>
        <w:shd w:val="clear" w:color="auto" w:fill="FFFFFF"/>
        <w:spacing w:after="12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Develop and teach tactical moves appropriate to different game situations and player’s ability.</w:t>
      </w:r>
    </w:p>
    <w:p w:rsidR="00847A5D" w:rsidRPr="003C2BAD" w:rsidRDefault="00847A5D" w:rsidP="007A0C4E">
      <w:pPr>
        <w:numPr>
          <w:ilvl w:val="0"/>
          <w:numId w:val="7"/>
        </w:numPr>
        <w:shd w:val="clear" w:color="auto" w:fill="FFFFFF"/>
        <w:spacing w:after="12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Provide fitness training to improve muscular flexibility, strength, endurance, power, and speed.</w:t>
      </w:r>
    </w:p>
    <w:p w:rsidR="002D7C5C" w:rsidRPr="003C2BAD" w:rsidRDefault="002D7C5C" w:rsidP="007A0C4E">
      <w:pPr>
        <w:numPr>
          <w:ilvl w:val="0"/>
          <w:numId w:val="7"/>
        </w:numPr>
        <w:shd w:val="clear" w:color="auto" w:fill="FFFFFF"/>
        <w:spacing w:after="12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Provide opportunity for each player to learn and play each field position.</w:t>
      </w:r>
    </w:p>
    <w:p w:rsidR="00847A5D" w:rsidRPr="003C2BAD" w:rsidRDefault="00847A5D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Discipline:</w:t>
      </w:r>
    </w:p>
    <w:p w:rsidR="00847A5D" w:rsidRPr="003C2BAD" w:rsidRDefault="00847A5D" w:rsidP="007A0C4E">
      <w:pPr>
        <w:numPr>
          <w:ilvl w:val="0"/>
          <w:numId w:val="8"/>
        </w:numPr>
        <w:shd w:val="clear" w:color="auto" w:fill="FFFFFF"/>
        <w:spacing w:after="12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Instill good work habits.</w:t>
      </w:r>
    </w:p>
    <w:p w:rsidR="00847A5D" w:rsidRPr="003C2BAD" w:rsidRDefault="00847A5D" w:rsidP="007A0C4E">
      <w:pPr>
        <w:numPr>
          <w:ilvl w:val="0"/>
          <w:numId w:val="8"/>
        </w:numPr>
        <w:shd w:val="clear" w:color="auto" w:fill="FFFFFF"/>
        <w:spacing w:after="12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Set proper standards of discipline and sportsmanship.</w:t>
      </w:r>
    </w:p>
    <w:p w:rsidR="00847A5D" w:rsidRPr="003C2BAD" w:rsidRDefault="00847A5D" w:rsidP="007A0C4E">
      <w:pPr>
        <w:numPr>
          <w:ilvl w:val="0"/>
          <w:numId w:val="8"/>
        </w:numPr>
        <w:shd w:val="clear" w:color="auto" w:fill="FFFFFF"/>
        <w:spacing w:after="12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Be fair and consistent in the application of team standards.</w:t>
      </w:r>
    </w:p>
    <w:p w:rsidR="00847A5D" w:rsidRPr="003C2BAD" w:rsidRDefault="00847A5D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Motivation:</w:t>
      </w:r>
    </w:p>
    <w:p w:rsidR="00847A5D" w:rsidRPr="003C2BAD" w:rsidRDefault="00847A5D" w:rsidP="007A0C4E">
      <w:pPr>
        <w:numPr>
          <w:ilvl w:val="0"/>
          <w:numId w:val="9"/>
        </w:numPr>
        <w:shd w:val="clear" w:color="auto" w:fill="FFFFFF"/>
        <w:spacing w:after="120" w:line="240" w:lineRule="auto"/>
        <w:ind w:left="827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Motivate and challenge players to consistently give their best.</w:t>
      </w:r>
    </w:p>
    <w:p w:rsidR="00847A5D" w:rsidRPr="003C2BAD" w:rsidRDefault="00847A5D" w:rsidP="007A0C4E">
      <w:pPr>
        <w:numPr>
          <w:ilvl w:val="0"/>
          <w:numId w:val="9"/>
        </w:numPr>
        <w:shd w:val="clear" w:color="auto" w:fill="FFFFFF"/>
        <w:spacing w:after="120" w:line="240" w:lineRule="auto"/>
        <w:ind w:left="827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Encourage creativity in the players while teaching them when to use that creativity.</w:t>
      </w:r>
    </w:p>
    <w:p w:rsidR="00847A5D" w:rsidRPr="003C2BAD" w:rsidRDefault="00847A5D" w:rsidP="007A0C4E">
      <w:pPr>
        <w:numPr>
          <w:ilvl w:val="0"/>
          <w:numId w:val="9"/>
        </w:numPr>
        <w:shd w:val="clear" w:color="auto" w:fill="FFFFFF"/>
        <w:spacing w:after="120" w:line="240" w:lineRule="auto"/>
        <w:ind w:left="827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Encourage self-reliance by allowing players to make their own decisions on the field.</w:t>
      </w:r>
    </w:p>
    <w:p w:rsidR="00847A5D" w:rsidRPr="003C2BAD" w:rsidRDefault="00847A5D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Communication:</w:t>
      </w:r>
    </w:p>
    <w:p w:rsidR="00847A5D" w:rsidRPr="003C2BAD" w:rsidRDefault="00847A5D" w:rsidP="007A0C4E">
      <w:pPr>
        <w:numPr>
          <w:ilvl w:val="0"/>
          <w:numId w:val="10"/>
        </w:numPr>
        <w:shd w:val="clear" w:color="auto" w:fill="FFFFFF"/>
        <w:spacing w:after="12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Foster open lines of communications with players and parents.</w:t>
      </w:r>
    </w:p>
    <w:p w:rsidR="00847A5D" w:rsidRPr="003C2BAD" w:rsidRDefault="00847A5D" w:rsidP="007A0C4E">
      <w:pPr>
        <w:numPr>
          <w:ilvl w:val="0"/>
          <w:numId w:val="10"/>
        </w:numPr>
        <w:shd w:val="clear" w:color="auto" w:fill="FFFFFF"/>
        <w:spacing w:after="120" w:line="240" w:lineRule="auto"/>
        <w:ind w:left="82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Provide player evaluations.</w:t>
      </w:r>
    </w:p>
    <w:p w:rsidR="001A5222" w:rsidRDefault="00EE2B73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</w:pPr>
      <w:r w:rsidRPr="00EE2B7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Signatures</w:t>
      </w:r>
    </w:p>
    <w:p w:rsidR="002D3AB6" w:rsidRPr="00EE2B73" w:rsidRDefault="002D3AB6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</w:pPr>
    </w:p>
    <w:p w:rsidR="00EE2B73" w:rsidRDefault="00EE2B73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B5503" w:rsidRPr="003C2BAD" w:rsidRDefault="007C1216" w:rsidP="001A5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Parent: _______________________</w:t>
      </w:r>
      <w:r w:rsidR="00EE2B73">
        <w:rPr>
          <w:rFonts w:ascii="Arial" w:eastAsia="Times New Roman" w:hAnsi="Arial" w:cs="Arial"/>
          <w:color w:val="000000" w:themeColor="text1"/>
          <w:sz w:val="20"/>
          <w:szCs w:val="20"/>
        </w:rPr>
        <w:t>________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__</w:t>
      </w:r>
      <w:r w:rsidR="00EE2B73">
        <w:rPr>
          <w:rFonts w:ascii="Arial" w:eastAsia="Times New Roman" w:hAnsi="Arial" w:cs="Arial"/>
          <w:color w:val="000000" w:themeColor="text1"/>
          <w:sz w:val="20"/>
          <w:szCs w:val="20"/>
        </w:rPr>
        <w:t>__</w:t>
      </w:r>
      <w:r w:rsidR="008B5503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ab/>
        <w:t>Player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: _________________</w:t>
      </w:r>
      <w:r w:rsidR="00EE2B73">
        <w:rPr>
          <w:rFonts w:ascii="Arial" w:eastAsia="Times New Roman" w:hAnsi="Arial" w:cs="Arial"/>
          <w:color w:val="000000" w:themeColor="text1"/>
          <w:sz w:val="20"/>
          <w:szCs w:val="20"/>
        </w:rPr>
        <w:t>____________</w:t>
      </w:r>
      <w:r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>________</w:t>
      </w:r>
      <w:r w:rsidR="008B5503" w:rsidRPr="003C2BA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:rsidR="00692101" w:rsidRDefault="00692101" w:rsidP="001A522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B74A3" w:rsidRDefault="00AB74A3" w:rsidP="001A522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B74A3" w:rsidRPr="003C2BAD" w:rsidRDefault="00AB74A3" w:rsidP="001A522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Revised January 3, 2020</w:t>
      </w:r>
    </w:p>
    <w:sectPr w:rsidR="00AB74A3" w:rsidRPr="003C2BAD" w:rsidSect="00F4254D">
      <w:pgSz w:w="12240" w:h="15840"/>
      <w:pgMar w:top="720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3D" w:rsidRDefault="00E6723D" w:rsidP="00F4254D">
      <w:pPr>
        <w:spacing w:after="0" w:line="240" w:lineRule="auto"/>
      </w:pPr>
      <w:r>
        <w:separator/>
      </w:r>
    </w:p>
  </w:endnote>
  <w:endnote w:type="continuationSeparator" w:id="0">
    <w:p w:rsidR="00E6723D" w:rsidRDefault="00E6723D" w:rsidP="00F4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3D" w:rsidRDefault="00E6723D" w:rsidP="00F4254D">
      <w:pPr>
        <w:spacing w:after="0" w:line="240" w:lineRule="auto"/>
      </w:pPr>
      <w:r>
        <w:separator/>
      </w:r>
    </w:p>
  </w:footnote>
  <w:footnote w:type="continuationSeparator" w:id="0">
    <w:p w:rsidR="00E6723D" w:rsidRDefault="00E6723D" w:rsidP="00F4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835"/>
    <w:multiLevelType w:val="multilevel"/>
    <w:tmpl w:val="254A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660B6"/>
    <w:multiLevelType w:val="multilevel"/>
    <w:tmpl w:val="070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D386D"/>
    <w:multiLevelType w:val="multilevel"/>
    <w:tmpl w:val="F4DA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127D2"/>
    <w:multiLevelType w:val="multilevel"/>
    <w:tmpl w:val="D276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A6A2E"/>
    <w:multiLevelType w:val="multilevel"/>
    <w:tmpl w:val="7ED8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B5E9B"/>
    <w:multiLevelType w:val="multilevel"/>
    <w:tmpl w:val="725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231C9"/>
    <w:multiLevelType w:val="multilevel"/>
    <w:tmpl w:val="775A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87F58"/>
    <w:multiLevelType w:val="multilevel"/>
    <w:tmpl w:val="5266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20B21"/>
    <w:multiLevelType w:val="multilevel"/>
    <w:tmpl w:val="4B54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17921"/>
    <w:multiLevelType w:val="multilevel"/>
    <w:tmpl w:val="54C2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 Goon">
    <w15:presenceInfo w15:providerId="Windows Live" w15:userId="6eeb0582071ef5d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5D"/>
    <w:rsid w:val="00046431"/>
    <w:rsid w:val="000C3EBA"/>
    <w:rsid w:val="00141FB3"/>
    <w:rsid w:val="00181379"/>
    <w:rsid w:val="001A5222"/>
    <w:rsid w:val="00203663"/>
    <w:rsid w:val="00254FC7"/>
    <w:rsid w:val="002B3B61"/>
    <w:rsid w:val="002D3AB6"/>
    <w:rsid w:val="002D7C5C"/>
    <w:rsid w:val="002E4886"/>
    <w:rsid w:val="003C2BAD"/>
    <w:rsid w:val="00402E85"/>
    <w:rsid w:val="004245A1"/>
    <w:rsid w:val="004605CD"/>
    <w:rsid w:val="0048141E"/>
    <w:rsid w:val="004A097C"/>
    <w:rsid w:val="00557023"/>
    <w:rsid w:val="005D3BAE"/>
    <w:rsid w:val="00692101"/>
    <w:rsid w:val="00695E6E"/>
    <w:rsid w:val="006E6D12"/>
    <w:rsid w:val="007A0C4E"/>
    <w:rsid w:val="007C1216"/>
    <w:rsid w:val="0083775F"/>
    <w:rsid w:val="00847A5D"/>
    <w:rsid w:val="008B5503"/>
    <w:rsid w:val="00902C20"/>
    <w:rsid w:val="00AB74A3"/>
    <w:rsid w:val="00B07086"/>
    <w:rsid w:val="00BA156A"/>
    <w:rsid w:val="00BF6FD8"/>
    <w:rsid w:val="00C8384D"/>
    <w:rsid w:val="00C91007"/>
    <w:rsid w:val="00C9767B"/>
    <w:rsid w:val="00D14DA1"/>
    <w:rsid w:val="00E6723D"/>
    <w:rsid w:val="00EE2B73"/>
    <w:rsid w:val="00F23969"/>
    <w:rsid w:val="00F4254D"/>
    <w:rsid w:val="00F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5F"/>
  </w:style>
  <w:style w:type="paragraph" w:styleId="Heading3">
    <w:name w:val="heading 3"/>
    <w:basedOn w:val="Normal"/>
    <w:link w:val="Heading3Char"/>
    <w:uiPriority w:val="9"/>
    <w:qFormat/>
    <w:rsid w:val="00847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7A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7A5D"/>
    <w:rPr>
      <w:b/>
      <w:bCs/>
    </w:rPr>
  </w:style>
  <w:style w:type="paragraph" w:styleId="ListParagraph">
    <w:name w:val="List Paragraph"/>
    <w:basedOn w:val="Normal"/>
    <w:uiPriority w:val="34"/>
    <w:qFormat/>
    <w:rsid w:val="008B5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54D"/>
  </w:style>
  <w:style w:type="paragraph" w:styleId="Footer">
    <w:name w:val="footer"/>
    <w:basedOn w:val="Normal"/>
    <w:link w:val="FooterChar"/>
    <w:uiPriority w:val="99"/>
    <w:unhideWhenUsed/>
    <w:rsid w:val="00F4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15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489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122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93F6C-D411-4F70-897D-15E84088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 Hjellum</dc:creator>
  <cp:lastModifiedBy>Tara</cp:lastModifiedBy>
  <cp:revision>5</cp:revision>
  <cp:lastPrinted>2020-01-04T14:57:00Z</cp:lastPrinted>
  <dcterms:created xsi:type="dcterms:W3CDTF">2020-01-04T14:43:00Z</dcterms:created>
  <dcterms:modified xsi:type="dcterms:W3CDTF">2020-01-04T15:11:00Z</dcterms:modified>
</cp:coreProperties>
</file>